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636AB5F0" wp14:paraId="63E4E51B" wp14:textId="0D218610">
      <w:pPr>
        <w:pBdr>
          <w:top w:val="nil" w:color="000000" w:sz="4" w:space="4"/>
          <w:left w:val="nil" w:color="000000" w:sz="4" w:space="4"/>
          <w:bottom w:val="nil" w:color="000000" w:sz="4" w:space="4"/>
          <w:right w:val="nil" w:color="000000" w:sz="4" w:space="4"/>
        </w:pBdr>
        <w:shd w:val="clear" w:color="auto" w:fill="FBFBFB"/>
        <w:spacing w:before="240" w:beforeAutospacing="off" w:after="240" w:afterAutospacing="off"/>
      </w:pPr>
      <w:r w:rsidRPr="636AB5F0" w:rsidR="6FDF74F7">
        <w:rPr>
          <w:rFonts w:ascii="Aptos" w:hAnsi="Aptos" w:eastAsia="Aptos" w:cs="Aptos"/>
          <w:b w:val="1"/>
          <w:bCs w:val="1"/>
          <w:caps w:val="0"/>
          <w:smallCaps w:val="0"/>
          <w:strike w:val="0"/>
          <w:dstrike w:val="0"/>
          <w:noProof w:val="0"/>
          <w:color w:val="222222"/>
          <w:sz w:val="24"/>
          <w:szCs w:val="24"/>
          <w:u w:val="none"/>
          <w:lang w:val="en-US"/>
        </w:rPr>
        <w:t>Module 2: Cannabis as a Medicine</w:t>
      </w:r>
      <w:r w:rsidRPr="636AB5F0" w:rsidR="6FDF74F7">
        <w:rPr>
          <w:rFonts w:ascii="Aptos" w:hAnsi="Aptos" w:eastAsia="Aptos" w:cs="Aptos"/>
          <w:caps w:val="0"/>
          <w:smallCaps w:val="0"/>
          <w:strike w:val="0"/>
          <w:dstrike w:val="0"/>
          <w:noProof w:val="0"/>
          <w:color w:val="222222"/>
          <w:sz w:val="24"/>
          <w:szCs w:val="24"/>
          <w:u w:val="none"/>
          <w:lang w:val="en-US"/>
        </w:rPr>
        <w:t xml:space="preserve"> </w:t>
      </w:r>
    </w:p>
    <w:p xmlns:wp14="http://schemas.microsoft.com/office/word/2010/wordml" w:rsidP="636AB5F0" wp14:paraId="3FA7276A" wp14:textId="78CC4ADB">
      <w:pPr>
        <w:pBdr>
          <w:top w:val="nil" w:color="000000" w:sz="4" w:space="4"/>
          <w:left w:val="nil" w:color="000000" w:sz="4" w:space="4"/>
          <w:bottom w:val="nil" w:color="000000" w:sz="4" w:space="4"/>
          <w:right w:val="nil" w:color="000000" w:sz="4" w:space="4"/>
        </w:pBdr>
        <w:shd w:val="clear" w:color="auto" w:fill="FBFBFB"/>
        <w:spacing w:before="240" w:beforeAutospacing="off" w:after="240" w:afterAutospacing="off"/>
      </w:pPr>
      <w:r w:rsidRPr="636AB5F0" w:rsidR="6FDF74F7">
        <w:rPr>
          <w:rFonts w:ascii="Aptos" w:hAnsi="Aptos" w:eastAsia="Aptos" w:cs="Aptos"/>
          <w:caps w:val="0"/>
          <w:smallCaps w:val="0"/>
          <w:strike w:val="0"/>
          <w:dstrike w:val="0"/>
          <w:noProof w:val="0"/>
          <w:color w:val="222222"/>
          <w:sz w:val="24"/>
          <w:szCs w:val="24"/>
          <w:u w:val="none"/>
          <w:lang w:val="en-US"/>
        </w:rPr>
        <w:t xml:space="preserve">This module provides a practical overview of how medical cannabis is used today. It outlines the current state of scientific evidence supporting medical cannabis use and reviews the various forms of cannabis that can be used.  </w:t>
      </w:r>
    </w:p>
    <w:p xmlns:wp14="http://schemas.microsoft.com/office/word/2010/wordml" w:rsidP="636AB5F0" wp14:paraId="5602A785" wp14:textId="646FAAE9">
      <w:pPr>
        <w:pBdr>
          <w:top w:val="nil" w:color="000000" w:sz="4" w:space="4"/>
          <w:left w:val="nil" w:color="000000" w:sz="4" w:space="4"/>
          <w:bottom w:val="nil" w:color="000000" w:sz="4" w:space="4"/>
          <w:right w:val="nil" w:color="000000" w:sz="4" w:space="4"/>
        </w:pBdr>
        <w:shd w:val="clear" w:color="auto" w:fill="FBFBFB"/>
        <w:spacing w:before="240" w:beforeAutospacing="off" w:after="240" w:afterAutospacing="off"/>
      </w:pPr>
      <w:r w:rsidRPr="636AB5F0" w:rsidR="6FDF74F7">
        <w:rPr>
          <w:rFonts w:ascii="Aptos" w:hAnsi="Aptos" w:eastAsia="Aptos" w:cs="Aptos"/>
          <w:caps w:val="0"/>
          <w:smallCaps w:val="0"/>
          <w:strike w:val="0"/>
          <w:dstrike w:val="0"/>
          <w:noProof w:val="0"/>
          <w:color w:val="222222"/>
          <w:sz w:val="24"/>
          <w:szCs w:val="24"/>
          <w:u w:val="none"/>
          <w:lang w:val="en-US"/>
        </w:rPr>
        <w:t xml:space="preserve">This module also introduces the principle of “start low, go slow” for dosing and titration of medical cannabis, along with an overview of possible side effects, drug interactions, and safety considerations.  </w:t>
      </w:r>
    </w:p>
    <w:p xmlns:wp14="http://schemas.microsoft.com/office/word/2010/wordml" w:rsidP="636AB5F0" wp14:paraId="375A161E" wp14:textId="303413BE">
      <w:pPr>
        <w:pBdr>
          <w:top w:val="nil" w:color="000000" w:sz="4" w:space="4"/>
          <w:left w:val="nil" w:color="000000" w:sz="4" w:space="4"/>
          <w:bottom w:val="nil" w:color="000000" w:sz="4" w:space="4"/>
          <w:right w:val="nil" w:color="000000" w:sz="4" w:space="4"/>
        </w:pBdr>
        <w:shd w:val="clear" w:color="auto" w:fill="FBFBFB"/>
        <w:spacing w:before="240" w:beforeAutospacing="off" w:after="240" w:afterAutospacing="off"/>
      </w:pPr>
      <w:r w:rsidRPr="636AB5F0" w:rsidR="6FDF74F7">
        <w:rPr>
          <w:rFonts w:ascii="Aptos" w:hAnsi="Aptos" w:eastAsia="Aptos" w:cs="Aptos"/>
          <w:caps w:val="0"/>
          <w:smallCaps w:val="0"/>
          <w:strike w:val="0"/>
          <w:dstrike w:val="0"/>
          <w:noProof w:val="0"/>
          <w:color w:val="222222"/>
          <w:sz w:val="24"/>
          <w:szCs w:val="24"/>
          <w:u w:val="none"/>
          <w:lang w:val="en-US"/>
        </w:rPr>
        <w:t xml:space="preserve">This module is designed to be clear and easy to understand for anyone seeking a balanced, evidence-informed introduction to the safe use of medical cannabis.  </w:t>
      </w:r>
    </w:p>
    <w:p xmlns:wp14="http://schemas.microsoft.com/office/word/2010/wordml" wp14:paraId="2C078E63" wp14:textId="322119A0"/>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49C7E76"/>
    <w:rsid w:val="249C7E76"/>
    <w:rsid w:val="636AB5F0"/>
    <w:rsid w:val="6FDF74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C7E76"/>
  <w15:chartTrackingRefBased/>
  <w15:docId w15:val="{A1D42EF6-63F5-4F61-B005-6007D2D7555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C8C9F94DC415438E2ED4B3C474CD70" ma:contentTypeVersion="19" ma:contentTypeDescription="Create a new document." ma:contentTypeScope="" ma:versionID="4bec0e00b13cfa05e7ff2d61e9fe55f8">
  <xsd:schema xmlns:xsd="http://www.w3.org/2001/XMLSchema" xmlns:xs="http://www.w3.org/2001/XMLSchema" xmlns:p="http://schemas.microsoft.com/office/2006/metadata/properties" xmlns:ns2="1502c6a0-1620-49d0-a6c8-8679d60f6473" xmlns:ns3="3b602091-c140-429c-820e-2ec9e2da7a91" targetNamespace="http://schemas.microsoft.com/office/2006/metadata/properties" ma:root="true" ma:fieldsID="387e9a36579230961a63eab7154ee7e9" ns2:_="" ns3:_="">
    <xsd:import namespace="1502c6a0-1620-49d0-a6c8-8679d60f6473"/>
    <xsd:import namespace="3b602091-c140-429c-820e-2ec9e2da7a9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02c6a0-1620-49d0-a6c8-8679d60f64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0e6ba1e-55fb-4fed-8932-846f640f7a6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602091-c140-429c-820e-2ec9e2da7a9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08c1cbe-ed12-4bab-a01b-456775e695ac}" ma:internalName="TaxCatchAll" ma:showField="CatchAllData" ma:web="3b602091-c140-429c-820e-2ec9e2da7a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b602091-c140-429c-820e-2ec9e2da7a91" xsi:nil="true"/>
    <lcf76f155ced4ddcb4097134ff3c332f xmlns="1502c6a0-1620-49d0-a6c8-8679d60f647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B407B17-68B1-4782-A9E2-3D27CC382412}"/>
</file>

<file path=customXml/itemProps2.xml><?xml version="1.0" encoding="utf-8"?>
<ds:datastoreItem xmlns:ds="http://schemas.openxmlformats.org/officeDocument/2006/customXml" ds:itemID="{ACBBB45B-E78A-4DF7-807B-8C71E0F7CFCA}"/>
</file>

<file path=customXml/itemProps3.xml><?xml version="1.0" encoding="utf-8"?>
<ds:datastoreItem xmlns:ds="http://schemas.openxmlformats.org/officeDocument/2006/customXml" ds:itemID="{8A8EF5D3-B4C9-4BBC-B464-8B7088D66BE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Thiele</dc:creator>
  <cp:keywords/>
  <dc:description/>
  <cp:lastModifiedBy>Jessica Thiele</cp:lastModifiedBy>
  <dcterms:created xsi:type="dcterms:W3CDTF">2026-03-26T15:20:31Z</dcterms:created>
  <dcterms:modified xsi:type="dcterms:W3CDTF">2026-03-26T15:20:53Z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0x01010049C8C9F94DC415438E2ED4B3C474CD70</vt:lpwstr>
  </property>
  <property fmtid="{D5CDD505-2E9C-101B-9397-08002B2CF9AE}" pid="3" name="MediaServiceImageTags">
    <vt:lpwstr/>
  </property>
</Properties>
</file>